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X="-36" w:tblpY="1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"/>
        <w:gridCol w:w="278"/>
        <w:gridCol w:w="187"/>
        <w:gridCol w:w="2517"/>
        <w:gridCol w:w="2601"/>
        <w:gridCol w:w="185"/>
        <w:gridCol w:w="347"/>
        <w:gridCol w:w="2674"/>
        <w:gridCol w:w="566"/>
        <w:gridCol w:w="20"/>
      </w:tblGrid>
      <w:tr w:rsidR="006D0879" w:rsidRPr="00CC6526" w14:paraId="1E11364C" w14:textId="77777777" w:rsidTr="00FF1DA9">
        <w:trPr>
          <w:gridAfter w:val="1"/>
          <w:wAfter w:w="20" w:type="dxa"/>
          <w:trHeight w:val="489"/>
        </w:trPr>
        <w:tc>
          <w:tcPr>
            <w:tcW w:w="9629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350518" w14:textId="77777777" w:rsidR="006D0879" w:rsidRPr="00CC6526" w:rsidRDefault="006D0879" w:rsidP="00A5288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4E3DE6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br w:type="page"/>
            </w:r>
            <w:r w:rsidRPr="00CC6526">
              <w:rPr>
                <w:rFonts w:asciiTheme="majorEastAsia" w:eastAsiaTheme="majorEastAsia" w:hAnsiTheme="majorEastAsia" w:cs="Times New Roman"/>
                <w:color w:val="auto"/>
                <w:szCs w:val="24"/>
              </w:rPr>
              <w:t>電子納品及び情報共有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Cs w:val="24"/>
              </w:rPr>
              <w:t xml:space="preserve">　</w:t>
            </w:r>
            <w:r w:rsidRPr="00CC6526">
              <w:rPr>
                <w:rFonts w:asciiTheme="majorEastAsia" w:eastAsiaTheme="majorEastAsia" w:hAnsiTheme="majorEastAsia" w:cs="Times New Roman"/>
                <w:color w:val="auto"/>
                <w:szCs w:val="24"/>
              </w:rPr>
              <w:t>協議チェックシート【工事】</w:t>
            </w:r>
          </w:p>
        </w:tc>
      </w:tr>
      <w:tr w:rsidR="006D0879" w:rsidRPr="00C245AE" w14:paraId="2AC61722" w14:textId="77777777" w:rsidTr="00FF1DA9">
        <w:trPr>
          <w:gridAfter w:val="1"/>
          <w:wAfter w:w="20" w:type="dxa"/>
          <w:trHeight w:val="249"/>
        </w:trPr>
        <w:tc>
          <w:tcPr>
            <w:tcW w:w="585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55CCD8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F48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協議実施日　　年　　月　　日</w:t>
            </w:r>
          </w:p>
        </w:tc>
        <w:tc>
          <w:tcPr>
            <w:tcW w:w="5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0464D18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</w:tr>
      <w:tr w:rsidR="006D0879" w:rsidRPr="00C245AE" w14:paraId="1658F5E0" w14:textId="77777777" w:rsidTr="00FF1DA9">
        <w:trPr>
          <w:gridAfter w:val="1"/>
          <w:wAfter w:w="20" w:type="dxa"/>
          <w:trHeight w:val="72"/>
        </w:trPr>
        <w:tc>
          <w:tcPr>
            <w:tcW w:w="9629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7241F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</w:tr>
      <w:tr w:rsidR="006D0879" w:rsidRPr="00F54BA0" w14:paraId="268D9EA5" w14:textId="77777777" w:rsidTr="00281F78">
        <w:trPr>
          <w:trHeight w:val="20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49B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072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協議事項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D981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発注者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F324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請負者</w:t>
            </w:r>
          </w:p>
        </w:tc>
      </w:tr>
      <w:tr w:rsidR="006D0879" w:rsidRPr="00F54BA0" w14:paraId="6C4ABF2A" w14:textId="77777777" w:rsidTr="00281F78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EF5E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B14E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１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4CA0D41A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事務所名等／請負会社名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5D052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145C2B1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7E5EB931" w14:textId="77777777" w:rsidTr="00281F78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975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8A0B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816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専任監督員／現場代理人等</w:t>
            </w:r>
          </w:p>
        </w:tc>
        <w:tc>
          <w:tcPr>
            <w:tcW w:w="3133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B869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8CB5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193A9563" w14:textId="77777777" w:rsidTr="00FF1DA9">
        <w:trPr>
          <w:trHeight w:val="20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A271" w14:textId="77777777" w:rsidR="0076518A" w:rsidRDefault="006D0879" w:rsidP="008C232A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電</w:t>
            </w:r>
            <w:r w:rsidR="0076518A">
              <w:rPr>
                <w:rFonts w:ascii="ＭＳ 明朝" w:eastAsia="ＭＳ 明朝" w:hAnsi="ＭＳ 明朝" w:cs="Times New Roman" w:hint="eastAsia"/>
                <w:color w:val="auto"/>
                <w:sz w:val="16"/>
                <w:szCs w:val="24"/>
              </w:rPr>
              <w:t xml:space="preserve">　　</w:t>
            </w:r>
          </w:p>
          <w:p w14:paraId="39DDCD61" w14:textId="77777777" w:rsidR="0076518A" w:rsidRDefault="0076518A" w:rsidP="008C232A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  <w:p w14:paraId="239346B6" w14:textId="77777777" w:rsidR="0076518A" w:rsidRDefault="006D0879" w:rsidP="008C232A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子</w:t>
            </w:r>
          </w:p>
          <w:p w14:paraId="4EDFF67F" w14:textId="77777777" w:rsidR="0076518A" w:rsidRDefault="0076518A" w:rsidP="008C232A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  <w:p w14:paraId="0343F8BE" w14:textId="77777777" w:rsidR="0076518A" w:rsidRDefault="006D0879" w:rsidP="008C232A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納</w:t>
            </w:r>
          </w:p>
          <w:p w14:paraId="5E714462" w14:textId="77777777" w:rsidR="0076518A" w:rsidRDefault="0076518A" w:rsidP="008C232A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  <w:p w14:paraId="12F38AE8" w14:textId="61AA544F" w:rsidR="006D0879" w:rsidRPr="00C245AE" w:rsidRDefault="006D0879" w:rsidP="008C232A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品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B4B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２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2F364A9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工事管理項目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14:paraId="50D868D5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21D483B3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C0EA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DBED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7F4BE3F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1D74946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工事番号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1C6D2296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土木・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建築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・電気・機械・</w:t>
            </w: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>水道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(管理番号:　　－　　　　）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□その他（　　　　　　）</w:t>
            </w:r>
          </w:p>
        </w:tc>
      </w:tr>
      <w:tr w:rsidR="006D0879" w:rsidRPr="00F54BA0" w14:paraId="044CC668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2E2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D2D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C7E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02BC2423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工事名称　　　（工事名）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14:paraId="06C31016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24B3601B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46E9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9A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4F9E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77982C4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対象水系路線名（路線等の名称）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14:paraId="23E85FE3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04A0E68C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115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EADD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0EE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799FAB7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住所　　　　（工事場所）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14:paraId="7D8223B6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6F00E318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2BDA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1D5D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6A73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553BACB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施設名称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14:paraId="6D5EF599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4DBCAC0E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FAF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C6B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57A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1D599C5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工事実績システム登録番号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342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5F364963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DF3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ED73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３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3393D6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発注図面等の提供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14:paraId="15F47B99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5AC13BF6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CA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AB6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2B9DA1D9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5956D41A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データ形式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7313D437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□DWG形式等</w:t>
            </w:r>
            <w:r>
              <w:rPr>
                <w:rFonts w:ascii="ＭＳ 明朝" w:eastAsia="ＭＳ 明朝" w:hAnsi="ＭＳ 明朝" w:cs="Times New Roman"/>
                <w:color w:val="FF0000"/>
                <w:sz w:val="14"/>
                <w:szCs w:val="24"/>
              </w:rPr>
              <w:t xml:space="preserve">　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□PDF形式　</w:t>
            </w:r>
            <w:r w:rsidRPr="00F54BA0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紙　□その他(　　　　)</w:t>
            </w:r>
          </w:p>
        </w:tc>
      </w:tr>
      <w:tr w:rsidR="006D0879" w:rsidRPr="00F54BA0" w14:paraId="7D296203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417B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E1DA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3DB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18F66C72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CAD製図基準等準拠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40AB0D48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□準拠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非準拠　□その他（　　　　　　　）</w:t>
            </w:r>
          </w:p>
        </w:tc>
      </w:tr>
      <w:tr w:rsidR="006D0879" w:rsidRPr="00F54BA0" w14:paraId="26080414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0BA5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8AD6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220A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25429B7F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提供方法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2404" w14:textId="77777777" w:rsidR="006D0879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□情報共有システム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電子メール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電子媒体（□CD-R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DVD-R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□その他（　））</w:t>
            </w:r>
          </w:p>
          <w:p w14:paraId="41F66EDE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□その他（　）</w:t>
            </w:r>
          </w:p>
        </w:tc>
      </w:tr>
      <w:tr w:rsidR="006D0879" w:rsidRPr="00F54BA0" w14:paraId="3C5D7C38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4D6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55F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４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115ADA3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電子納品の適用範囲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47B315F0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3241F016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36A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808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1565895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7351A198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工事種類等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1DB134C3" w14:textId="77777777" w:rsidR="006D0879" w:rsidRPr="00180D5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</w:pP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>□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 xml:space="preserve">土木　</w:t>
            </w: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>□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 xml:space="preserve">電気設備　</w:t>
            </w: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>□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 xml:space="preserve">機械設備　</w:t>
            </w: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>□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建築（営繕）　□</w:t>
            </w: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 xml:space="preserve">水道　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□その他（　　　　）</w:t>
            </w:r>
          </w:p>
        </w:tc>
      </w:tr>
      <w:tr w:rsidR="006D0879" w:rsidRPr="00F54BA0" w14:paraId="2DF571A6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4E4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4B1E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B2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67E4AC47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電子納品対象に追加するもの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14:paraId="4AB21C53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6AEC6517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AA7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B9A6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CDC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768209A9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電子納品対象から外すもの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9094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42AD163B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FC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18D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５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49EEB7E3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図面ﾌｧｲﾙの形式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661159C0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DWG形式等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□PDF形式　□その他(　　　　)</w:t>
            </w:r>
          </w:p>
        </w:tc>
      </w:tr>
      <w:tr w:rsidR="006D0879" w:rsidRPr="00F54BA0" w14:paraId="52992144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BC7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CB5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37F1A59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</w:tcPr>
          <w:p w14:paraId="4C6A7BA7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CAD製図基準等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2C16A1CB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□国土交通省CAD製図基準(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　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月版)【　　　　　編】</w:t>
            </w:r>
          </w:p>
          <w:p w14:paraId="7B49A057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□その他(　　年　月版)【　　　　　　　編】</w:t>
            </w:r>
          </w:p>
        </w:tc>
      </w:tr>
      <w:tr w:rsidR="006D0879" w:rsidRPr="00F54BA0" w14:paraId="5473FEC2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AB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EBB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776B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483E21D5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CAD製図基準等以外のレイヤ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B9AE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C</w:t>
            </w: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>-W（既存レイヤ名）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□その他（　　　　　　）□C-WD</w:t>
            </w: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>（既存レイヤ名）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□その他（　　　　　）</w:t>
            </w:r>
          </w:p>
        </w:tc>
      </w:tr>
      <w:tr w:rsidR="006D0879" w:rsidRPr="00F54BA0" w14:paraId="154B2A38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B5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0F95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６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25B7E5A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工事写真の取り決め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1B0B2305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データ形式はJPEG形式とする</w:t>
            </w:r>
          </w:p>
        </w:tc>
      </w:tr>
      <w:tr w:rsidR="006D0879" w:rsidRPr="00F54BA0" w14:paraId="1469596B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710B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B6D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563456D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30F52B8F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デジタルカメラ有効画素数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4894ED88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100万画素程度に設定（　　　　画素）</w:t>
            </w:r>
          </w:p>
        </w:tc>
      </w:tr>
      <w:tr w:rsidR="006D0879" w:rsidRPr="00F54BA0" w14:paraId="25EFAF77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1DA3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BFCB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6D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03F17BAC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小黒板電子情報化の利用</w:t>
            </w:r>
          </w:p>
          <w:p w14:paraId="62221FBE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(信憑性確認の方法)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A6F2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□利用する　　　□利用しない</w:t>
            </w:r>
          </w:p>
          <w:p w14:paraId="7C997378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（信憑性確認:　□JAC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IC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ツール　</w:t>
            </w:r>
            <w:r w:rsidRPr="00F54BA0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その他（　　　　　　　　））</w:t>
            </w:r>
          </w:p>
        </w:tc>
      </w:tr>
      <w:tr w:rsidR="006D0879" w:rsidRPr="00F54BA0" w14:paraId="519A855F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3F3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432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７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D8CFF2A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電子納品の方法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4525AE3F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情報共有システム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を利用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電子媒体（　部､媒体形式は下記のとおり）</w:t>
            </w:r>
          </w:p>
        </w:tc>
      </w:tr>
      <w:tr w:rsidR="006D0879" w:rsidRPr="00F54BA0" w14:paraId="142943FD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693A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962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408C7BCE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6876656D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(電子媒体の形式)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ED67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□CD-RでフォーマットJoliet　</w:t>
            </w:r>
            <w:r w:rsidRPr="00F54BA0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DVD-RでフォーマットUDF　□その他（　　）</w:t>
            </w:r>
          </w:p>
        </w:tc>
      </w:tr>
      <w:tr w:rsidR="006D0879" w:rsidRPr="00F54BA0" w14:paraId="2B40E22A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03E6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50DE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８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24F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紙納品の提出部数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3381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□電子納品対象外のもの:1部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施工計画書:1部(紙提出を省略する部分:　　　　　　　　　　）</w:t>
            </w:r>
          </w:p>
          <w:p w14:paraId="354ECDFB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□契約図書等で指定されたもの（　　　　　　　　　　　　　　　　　　　）</w:t>
            </w:r>
          </w:p>
        </w:tc>
      </w:tr>
      <w:tr w:rsidR="006D0879" w:rsidRPr="00F54BA0" w14:paraId="70EC38DD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1FC6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E9D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９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24C2A635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検査時の対応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14:paraId="5A6F0A55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2EBE7265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7C4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C12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7D5AB799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1C4253A8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電子データによる検査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37901D3D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□写真　</w:t>
            </w:r>
            <w:r w:rsidRPr="00F54BA0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図面　</w:t>
            </w:r>
            <w:r w:rsidRPr="00F54BA0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打合せ簿　□その他（　　　　　　　　　　　　　　　　）</w:t>
            </w:r>
          </w:p>
        </w:tc>
      </w:tr>
      <w:tr w:rsidR="006D0879" w:rsidRPr="00F54BA0" w14:paraId="7197DBD7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603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CBF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B6D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336A2B4D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使用機器の準備(パソコン)</w:t>
            </w:r>
          </w:p>
        </w:tc>
        <w:tc>
          <w:tcPr>
            <w:tcW w:w="2786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F09C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プリンタ　　　</w:t>
            </w:r>
            <w:r w:rsidRPr="00F54BA0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検査用モニタ</w:t>
            </w:r>
          </w:p>
          <w:p w14:paraId="641A36A9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□その他（　　　　　　　）</w:t>
            </w:r>
          </w:p>
        </w:tc>
        <w:tc>
          <w:tcPr>
            <w:tcW w:w="3607" w:type="dxa"/>
            <w:gridSpan w:val="4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CEC1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パソコン（電子成果品を保存したもの）</w:t>
            </w:r>
          </w:p>
          <w:p w14:paraId="5F9BA864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□その他（　　　　　　　）</w:t>
            </w:r>
          </w:p>
        </w:tc>
      </w:tr>
      <w:tr w:rsidR="006D0879" w:rsidRPr="00F54BA0" w14:paraId="39406CFE" w14:textId="77777777" w:rsidTr="00FF1DA9">
        <w:trPr>
          <w:trHeight w:val="20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9D9CD4D" w14:textId="77777777" w:rsidR="006D0879" w:rsidRPr="008C232A" w:rsidRDefault="006D0879" w:rsidP="00E766FB">
            <w:pPr>
              <w:overflowPunct/>
              <w:autoSpaceDE w:val="0"/>
              <w:autoSpaceDN w:val="0"/>
              <w:spacing w:line="200" w:lineRule="exact"/>
              <w:ind w:left="113" w:right="113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施工中における電子情報の交換</w:t>
            </w:r>
            <w:r w:rsidRPr="008C232A">
              <w:rPr>
                <w:rFonts w:ascii="ＭＳ 明朝" w:eastAsia="ＭＳ 明朝" w:hAnsi="ＭＳ 明朝" w:cs="Times New Roman" w:hint="eastAsia"/>
                <w:color w:val="auto"/>
                <w:sz w:val="16"/>
                <w:szCs w:val="24"/>
              </w:rPr>
              <w:t>・</w:t>
            </w: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共有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E919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6EEC5406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情報共有システムの利用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7B605240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情報共有システム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を利用する</w:t>
            </w:r>
          </w:p>
        </w:tc>
      </w:tr>
      <w:tr w:rsidR="006D0879" w:rsidRPr="00F54BA0" w14:paraId="6A847481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1CF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47FD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6BFB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0DA7696F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□利用しない　理由:□電子納品対象外　□その他（　　　　　　　　　　　　　　　　）</w:t>
            </w:r>
          </w:p>
        </w:tc>
      </w:tr>
      <w:tr w:rsidR="006D0879" w:rsidRPr="00F54BA0" w14:paraId="7F87D97D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670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920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28A078A6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2F413FF0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利用する帳票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753EA689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□県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に準じた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様式(□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土木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､□建築､□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水道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)、□国土交通省様式(□工事履行報告書を使う</w:t>
            </w:r>
            <w:r w:rsidR="00E766FB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□使わない)</w:t>
            </w:r>
            <w:r w:rsidR="00E766FB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</w:t>
            </w:r>
          </w:p>
        </w:tc>
      </w:tr>
      <w:tr w:rsidR="006D0879" w:rsidRPr="00F54BA0" w14:paraId="46486DF5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9D3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930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5EA5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2557C2A0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機能利用の有無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32D23BAF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□共有書類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スケジュール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連絡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電子会議室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電子掲示板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□その他（　　　）</w:t>
            </w:r>
          </w:p>
        </w:tc>
      </w:tr>
      <w:tr w:rsidR="006D0879" w:rsidRPr="00F54BA0" w14:paraId="6ACEFA6E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317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47F3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105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0EB9C181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打合せ簿添付ファイル最大値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2FAF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1ファイル当たり　□50MBまで　□（　）MBまで（例外:　　　　　　　　　　　　　　　）</w:t>
            </w:r>
          </w:p>
        </w:tc>
      </w:tr>
      <w:tr w:rsidR="006D0879" w:rsidRPr="00F54BA0" w14:paraId="66354EB9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2E19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2A5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11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3A0C48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インターネット電子メールの利用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599FE587" w14:textId="151EB8ED" w:rsidR="006D0879" w:rsidRPr="00F54BA0" w:rsidRDefault="006D0879" w:rsidP="00C51EB4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インター</w:t>
            </w:r>
            <w:r w:rsidR="00C51EB4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ネット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電子メールを利用する</w:t>
            </w:r>
          </w:p>
        </w:tc>
      </w:tr>
      <w:tr w:rsidR="006D0879" w:rsidRPr="00F54BA0" w14:paraId="69195BDE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F18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146B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2A4320F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6C538FBF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メール送信可能な最大容量</w:t>
            </w:r>
          </w:p>
        </w:tc>
        <w:tc>
          <w:tcPr>
            <w:tcW w:w="2786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</w:tcBorders>
            <w:vAlign w:val="center"/>
          </w:tcPr>
          <w:p w14:paraId="5CBE7631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>5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.0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MBまで</w:t>
            </w:r>
          </w:p>
        </w:tc>
        <w:tc>
          <w:tcPr>
            <w:tcW w:w="3607" w:type="dxa"/>
            <w:gridSpan w:val="4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11C90D8C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□（　　　　）MBまで</w:t>
            </w:r>
          </w:p>
        </w:tc>
      </w:tr>
      <w:tr w:rsidR="006D0879" w:rsidRPr="00F54BA0" w14:paraId="29D471C6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3B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E41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814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56448E87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着信確認の方法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1F1CAAE2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□受信した旨をメールで返信</w:t>
            </w:r>
          </w:p>
        </w:tc>
      </w:tr>
      <w:tr w:rsidR="006D0879" w:rsidRPr="00F54BA0" w14:paraId="6305EFF1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925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220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BF36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4000203B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件名の取り決め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5850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□件名は簡潔にし、あて名を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カッコ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書き内に記入　□その他（　　　　　　　　　　　　　　　　）</w:t>
            </w:r>
          </w:p>
        </w:tc>
      </w:tr>
      <w:tr w:rsidR="006D0879" w:rsidRPr="00F54BA0" w14:paraId="2A663A62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EC8E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F50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12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9C9E7AE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情報交換･共有のファイル形式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31C9EBC2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※電子納品要領に定められたファイル形式のほか､本工事の情報交換･共有に利用するファイル形式</w:t>
            </w:r>
          </w:p>
        </w:tc>
      </w:tr>
      <w:tr w:rsidR="006D0879" w:rsidRPr="00F54BA0" w14:paraId="71C5903F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915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012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0B682E5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36C7416F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ワープロ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15261A24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□Word　□その他（　　　　　　　）</w:t>
            </w:r>
          </w:p>
        </w:tc>
      </w:tr>
      <w:tr w:rsidR="006D0879" w:rsidRPr="00F54BA0" w14:paraId="03E1AA98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B16E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9C34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6F8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3A665274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表計算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0275FFC4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□Excel　□その他（　　　　　　　）</w:t>
            </w:r>
          </w:p>
        </w:tc>
      </w:tr>
      <w:tr w:rsidR="006D0879" w:rsidRPr="00F54BA0" w14:paraId="73B907F9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390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87AB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764D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541E5059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CAD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29FD4126" w14:textId="07390935" w:rsidR="006D0879" w:rsidRPr="00F54BA0" w:rsidRDefault="006D0879" w:rsidP="00C51EB4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DWG形式等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□OCF検定合格ソフト（　　　　　）□その他（　　　　</w:t>
            </w:r>
            <w:r w:rsidR="00C51EB4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V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er.）</w:t>
            </w:r>
          </w:p>
        </w:tc>
      </w:tr>
      <w:tr w:rsidR="006D0879" w:rsidRPr="00F54BA0" w14:paraId="71917BC0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CC0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EF3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1628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0B96E74F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3Dデータ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6EF5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□LandXML　</w:t>
            </w:r>
            <w:r w:rsidRPr="00F54BA0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IFC　□その他</w:t>
            </w:r>
          </w:p>
        </w:tc>
      </w:tr>
      <w:tr w:rsidR="006D0879" w:rsidRPr="00F54BA0" w14:paraId="78ACC71D" w14:textId="77777777" w:rsidTr="00FF1DA9">
        <w:trPr>
          <w:trHeight w:val="20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22BE" w14:textId="77777777" w:rsidR="0076518A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そ</w:t>
            </w:r>
          </w:p>
          <w:p w14:paraId="5427A1C1" w14:textId="77777777" w:rsidR="0076518A" w:rsidRDefault="0076518A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  <w:p w14:paraId="2478EF91" w14:textId="77777777" w:rsidR="0076518A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の</w:t>
            </w:r>
          </w:p>
          <w:p w14:paraId="54069086" w14:textId="77777777" w:rsidR="0076518A" w:rsidRDefault="0076518A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  <w:p w14:paraId="75457147" w14:textId="4E8B609F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他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ACCE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13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B4CFFA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地盤情報の外部公開の可否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14:paraId="73F77E14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□ボーリング等の地質調査を実施する（実施しない場合は公開・非公開にチェック、備考の記入は不要）</w:t>
            </w:r>
          </w:p>
        </w:tc>
      </w:tr>
      <w:tr w:rsidR="006D0879" w:rsidRPr="00F54BA0" w14:paraId="6F4B6EA3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9B80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29A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4493052B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573A09E0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ボーリング交換用データ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6899CC9C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□公開　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非公開</w:t>
            </w:r>
          </w:p>
        </w:tc>
      </w:tr>
      <w:tr w:rsidR="006D0879" w:rsidRPr="00F54BA0" w14:paraId="66A47CB8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479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6186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257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vAlign w:val="center"/>
          </w:tcPr>
          <w:p w14:paraId="7CD38976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土質試験結果一覧表データ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5A4D683B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□公開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非公開</w:t>
            </w:r>
          </w:p>
        </w:tc>
      </w:tr>
      <w:tr w:rsidR="006D0879" w:rsidRPr="00F54BA0" w14:paraId="3B844730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7E2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79C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B34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260D2DD2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備考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※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A881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F54BA0" w14:paraId="29284910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CC9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6426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14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266FD9BA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コンピュータウィルス対策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2C0078D5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使用ソフトウェア名：　　　　　　　　　　　　　　　バージョン:</w:t>
            </w:r>
          </w:p>
        </w:tc>
      </w:tr>
      <w:tr w:rsidR="006D0879" w:rsidRPr="00F54BA0" w14:paraId="35CBB92B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C1C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D14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2AC2872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03C7A329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定義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ファイル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更新頻度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1405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□自動（オンライン）、□手動（　）日に1度、□随時</w:t>
            </w:r>
          </w:p>
        </w:tc>
      </w:tr>
      <w:tr w:rsidR="006D0879" w:rsidRPr="00F54BA0" w14:paraId="7789220B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66A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2D06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15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3D2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電子納品チェックシステム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283A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□国土交通省版(Ver.　）□その他（　　　　）</w:t>
            </w:r>
          </w:p>
        </w:tc>
      </w:tr>
      <w:tr w:rsidR="006D0879" w:rsidRPr="00F54BA0" w14:paraId="55345DD0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EC31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F8B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16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EE2EB1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データの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6"/>
                <w:szCs w:val="24"/>
              </w:rPr>
              <w:t>バック</w:t>
            </w:r>
            <w:r w:rsidRPr="00C245AE">
              <w:rPr>
                <w:rFonts w:ascii="ＭＳ 明朝" w:eastAsia="ＭＳ 明朝" w:hAnsi="ＭＳ 明朝" w:cs="Times New Roman" w:hint="eastAsia"/>
                <w:color w:val="auto"/>
                <w:sz w:val="16"/>
                <w:szCs w:val="24"/>
              </w:rPr>
              <w:t>ア</w:t>
            </w:r>
            <w:r w:rsidRPr="00F54BA0">
              <w:rPr>
                <w:rFonts w:ascii="ＭＳ 明朝" w:eastAsia="ＭＳ 明朝" w:hAnsi="ＭＳ 明朝" w:cs="Times New Roman" w:hint="eastAsia"/>
                <w:color w:val="auto"/>
                <w:sz w:val="16"/>
                <w:szCs w:val="24"/>
              </w:rPr>
              <w:t>ッ</w:t>
            </w:r>
            <w:r w:rsidRPr="00C245AE">
              <w:rPr>
                <w:rFonts w:ascii="ＭＳ 明朝" w:eastAsia="ＭＳ 明朝" w:hAnsi="ＭＳ 明朝" w:cs="Times New Roman" w:hint="eastAsia"/>
                <w:color w:val="auto"/>
                <w:sz w:val="16"/>
                <w:szCs w:val="24"/>
              </w:rPr>
              <w:t>プ</w:t>
            </w: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方法(媒体)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center"/>
          </w:tcPr>
          <w:p w14:paraId="42626E75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□CD-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R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/W　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DVD-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R</w:t>
            </w: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/W　□外付HDD　□その他（　　　　　　　）</w:t>
            </w:r>
          </w:p>
        </w:tc>
      </w:tr>
      <w:tr w:rsidR="006D0879" w:rsidRPr="00F54BA0" w14:paraId="12A05E02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033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13FC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</w:tcPr>
          <w:p w14:paraId="4682941F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vAlign w:val="center"/>
          </w:tcPr>
          <w:p w14:paraId="1A79408E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バックアップの頻度</w:t>
            </w:r>
          </w:p>
        </w:tc>
        <w:tc>
          <w:tcPr>
            <w:tcW w:w="6393" w:type="dxa"/>
            <w:gridSpan w:val="6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5284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F54BA0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□1回/日、□1回/2日、□その他（　　　　　　　）</w:t>
            </w:r>
          </w:p>
        </w:tc>
      </w:tr>
      <w:tr w:rsidR="006D0879" w:rsidRPr="00F54BA0" w14:paraId="3082BD28" w14:textId="77777777" w:rsidTr="00FF1DA9">
        <w:trPr>
          <w:trHeight w:val="20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3437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F262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17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4943" w14:textId="77777777" w:rsidR="006D0879" w:rsidRPr="00C245AE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C245AE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備考</w:t>
            </w:r>
          </w:p>
        </w:tc>
        <w:tc>
          <w:tcPr>
            <w:tcW w:w="6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3089" w14:textId="77777777" w:rsidR="006D0879" w:rsidRPr="00F54BA0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</w:tbl>
    <w:p w14:paraId="4B4C4F0F" w14:textId="77777777" w:rsidR="0076518A" w:rsidRPr="0076518A" w:rsidRDefault="0076518A" w:rsidP="00E766FB">
      <w:pPr>
        <w:framePr w:wrap="around" w:vAnchor="text" w:hAnchor="margin" w:x="-36" w:y="1"/>
        <w:overflowPunct/>
        <w:autoSpaceDE w:val="0"/>
        <w:autoSpaceDN w:val="0"/>
        <w:spacing w:line="200" w:lineRule="exact"/>
        <w:suppressOverlap/>
        <w:jc w:val="left"/>
        <w:textAlignment w:val="auto"/>
        <w:rPr>
          <w:rFonts w:ascii="ＭＳ 明朝" w:eastAsia="ＭＳ 明朝" w:hAnsi="ＭＳ 明朝" w:cs="Times New Roman"/>
          <w:color w:val="auto"/>
          <w:sz w:val="16"/>
          <w:szCs w:val="24"/>
        </w:rPr>
      </w:pPr>
      <w:r w:rsidRPr="0076518A">
        <w:rPr>
          <w:rFonts w:ascii="ＭＳ 明朝" w:eastAsia="ＭＳ 明朝" w:hAnsi="ＭＳ 明朝" w:cs="Times New Roman" w:hint="eastAsia"/>
          <w:color w:val="auto"/>
          <w:sz w:val="16"/>
          <w:szCs w:val="24"/>
        </w:rPr>
        <w:t>※非公開の場合､その理由を記入する｡また､ボーリングごとに公開､非公開が異なる場合､適宜記入欄の加除を行い利用する。</w:t>
      </w:r>
    </w:p>
    <w:tbl>
      <w:tblPr>
        <w:tblpPr w:vertAnchor="text" w:horzAnchor="margin" w:tblpX="-36" w:tblpY="1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9"/>
      </w:tblGrid>
      <w:tr w:rsidR="006D0879" w:rsidRPr="0076518A" w14:paraId="57986035" w14:textId="77777777" w:rsidTr="00FF1DA9">
        <w:trPr>
          <w:trHeight w:val="964"/>
        </w:trPr>
        <w:tc>
          <w:tcPr>
            <w:tcW w:w="9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594E50" w14:textId="77777777" w:rsidR="006D0879" w:rsidRDefault="006D0879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24"/>
              </w:rPr>
            </w:pPr>
          </w:p>
          <w:p w14:paraId="279BD559" w14:textId="77777777" w:rsidR="0076518A" w:rsidRDefault="0076518A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24"/>
              </w:rPr>
            </w:pPr>
            <w:bookmarkStart w:id="0" w:name="_GoBack"/>
            <w:bookmarkEnd w:id="0"/>
          </w:p>
          <w:p w14:paraId="648376FC" w14:textId="77777777" w:rsidR="0076518A" w:rsidRDefault="0076518A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24"/>
              </w:rPr>
            </w:pPr>
          </w:p>
          <w:p w14:paraId="07FC1EC6" w14:textId="77777777" w:rsidR="0076518A" w:rsidRDefault="0076518A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24"/>
              </w:rPr>
            </w:pPr>
          </w:p>
          <w:p w14:paraId="229F62A7" w14:textId="22789BC2" w:rsidR="0076518A" w:rsidRPr="0076518A" w:rsidRDefault="0076518A" w:rsidP="00E766FB">
            <w:pPr>
              <w:overflowPunct/>
              <w:autoSpaceDE w:val="0"/>
              <w:autoSpaceDN w:val="0"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24"/>
              </w:rPr>
            </w:pPr>
          </w:p>
        </w:tc>
      </w:tr>
    </w:tbl>
    <w:p w14:paraId="13BAC23B" w14:textId="77777777" w:rsidR="0076518A" w:rsidRDefault="0076518A" w:rsidP="006D087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0"/>
          <w:szCs w:val="24"/>
        </w:rPr>
      </w:pPr>
    </w:p>
    <w:p w14:paraId="41ABACB2" w14:textId="77777777" w:rsidR="0076518A" w:rsidRDefault="0076518A" w:rsidP="006D087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0"/>
          <w:szCs w:val="24"/>
        </w:rPr>
      </w:pPr>
    </w:p>
    <w:p w14:paraId="780EE191" w14:textId="77777777" w:rsidR="0076518A" w:rsidRDefault="0076518A" w:rsidP="006D087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0"/>
          <w:szCs w:val="24"/>
        </w:rPr>
      </w:pPr>
    </w:p>
    <w:p w14:paraId="0BAFAC4C" w14:textId="720D01E7" w:rsidR="006D0879" w:rsidRPr="00D81E5C" w:rsidRDefault="006D0879" w:rsidP="006D087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auto"/>
          <w:sz w:val="20"/>
          <w:szCs w:val="24"/>
        </w:rPr>
        <w:t xml:space="preserve">　</w:t>
      </w:r>
      <w:r w:rsidRPr="00D81E5C">
        <w:rPr>
          <w:rFonts w:asciiTheme="majorEastAsia" w:eastAsiaTheme="majorEastAsia" w:hAnsiTheme="majorEastAsia" w:cs="Times New Roman" w:hint="eastAsia"/>
          <w:color w:val="auto"/>
          <w:sz w:val="20"/>
          <w:szCs w:val="24"/>
        </w:rPr>
        <w:t>電子納品協議チェックシート</w:t>
      </w:r>
      <w:r>
        <w:rPr>
          <w:rFonts w:asciiTheme="majorEastAsia" w:eastAsiaTheme="majorEastAsia" w:hAnsiTheme="majorEastAsia" w:cs="Times New Roman" w:hint="eastAsia"/>
          <w:color w:val="auto"/>
          <w:sz w:val="20"/>
          <w:szCs w:val="24"/>
        </w:rPr>
        <w:t xml:space="preserve">　</w:t>
      </w:r>
      <w:r w:rsidRPr="00D81E5C">
        <w:rPr>
          <w:rFonts w:asciiTheme="majorEastAsia" w:eastAsiaTheme="majorEastAsia" w:hAnsiTheme="majorEastAsia" w:cs="Times New Roman" w:hint="eastAsia"/>
          <w:color w:val="auto"/>
          <w:sz w:val="20"/>
          <w:szCs w:val="24"/>
        </w:rPr>
        <w:t>【</w:t>
      </w:r>
      <w:r>
        <w:rPr>
          <w:rFonts w:asciiTheme="majorEastAsia" w:eastAsiaTheme="majorEastAsia" w:hAnsiTheme="majorEastAsia" w:cs="Times New Roman" w:hint="eastAsia"/>
          <w:color w:val="auto"/>
          <w:sz w:val="20"/>
          <w:szCs w:val="24"/>
        </w:rPr>
        <w:t>業務委託</w:t>
      </w:r>
      <w:r w:rsidRPr="00D81E5C">
        <w:rPr>
          <w:rFonts w:asciiTheme="majorEastAsia" w:eastAsiaTheme="majorEastAsia" w:hAnsiTheme="majorEastAsia" w:cs="Times New Roman" w:hint="eastAsia"/>
          <w:color w:val="auto"/>
          <w:sz w:val="20"/>
          <w:szCs w:val="24"/>
        </w:rPr>
        <w:t>】</w:t>
      </w:r>
    </w:p>
    <w:p w14:paraId="6D718752" w14:textId="77777777" w:rsidR="006D0879" w:rsidRPr="00E766FB" w:rsidRDefault="006D0879" w:rsidP="00E766FB">
      <w:pPr>
        <w:ind w:leftChars="2902" w:left="6094" w:right="-2"/>
      </w:pPr>
      <w:r w:rsidRPr="00C75FD4">
        <w:rPr>
          <w:rFonts w:hint="eastAsia"/>
          <w:color w:val="000000" w:themeColor="text1"/>
          <w:sz w:val="18"/>
          <w:bdr w:val="single" w:sz="4" w:space="0" w:color="auto"/>
        </w:rPr>
        <w:t>協議実施日　　　年　　月　　日</w:t>
      </w:r>
    </w:p>
    <w:tbl>
      <w:tblPr>
        <w:tblpPr w:vertAnchor="text" w:horzAnchor="margin" w:tblpXSpec="center" w:tblpY="1"/>
        <w:tblOverlap w:val="never"/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"/>
        <w:gridCol w:w="264"/>
        <w:gridCol w:w="52"/>
        <w:gridCol w:w="143"/>
        <w:gridCol w:w="983"/>
        <w:gridCol w:w="1270"/>
        <w:gridCol w:w="2931"/>
        <w:gridCol w:w="3736"/>
      </w:tblGrid>
      <w:tr w:rsidR="006D0879" w:rsidRPr="00461F63" w14:paraId="430E9057" w14:textId="77777777" w:rsidTr="00281F78">
        <w:trPr>
          <w:trHeight w:val="192"/>
        </w:trPr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38F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5664" w14:textId="77777777" w:rsidR="006D0879" w:rsidRPr="00E766FB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協議事項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FB10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発注者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929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請負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者</w:t>
            </w:r>
          </w:p>
        </w:tc>
      </w:tr>
      <w:tr w:rsidR="006D0879" w:rsidRPr="00461F63" w14:paraId="25FE3960" w14:textId="77777777" w:rsidTr="00281F78">
        <w:trPr>
          <w:trHeight w:val="25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2463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A81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１</w:t>
            </w:r>
          </w:p>
        </w:tc>
        <w:tc>
          <w:tcPr>
            <w:tcW w:w="24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0F75B" w14:textId="77777777" w:rsidR="006D0879" w:rsidRPr="00E766FB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事務所名等／受注会社名</w:t>
            </w:r>
          </w:p>
          <w:p w14:paraId="6A3E5412" w14:textId="77777777" w:rsidR="006D0879" w:rsidRPr="00E766FB" w:rsidRDefault="006D0879" w:rsidP="00281F78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専任監督員／管理技術者等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42C13AC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FBA53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426CF44E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DE2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8CE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448" w:type="dxa"/>
            <w:gridSpan w:val="4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7B1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93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2740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373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B2CC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1827493A" w14:textId="77777777" w:rsidTr="00281F78">
        <w:trPr>
          <w:trHeight w:val="254"/>
        </w:trPr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3704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電</w:t>
            </w:r>
          </w:p>
          <w:p w14:paraId="3C7C76C2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  <w:p w14:paraId="0DE4D64F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子</w:t>
            </w:r>
          </w:p>
          <w:p w14:paraId="1EFE4268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  <w:p w14:paraId="1B4661FB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納</w:t>
            </w:r>
          </w:p>
          <w:p w14:paraId="7629979F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  <w:p w14:paraId="34AAACD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品</w:t>
            </w: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8F1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２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009C92B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業務管理項目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14:paraId="11B642A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704A897C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52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491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4705152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2909678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設計書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コード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68D5E1F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土木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･建築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・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電気・機械・</w:t>
            </w: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>水道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（管理番号:　　－　　　　）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□その他（　　　　　　）</w:t>
            </w:r>
          </w:p>
        </w:tc>
      </w:tr>
      <w:tr w:rsidR="006D0879" w:rsidRPr="00461F63" w14:paraId="589F9C3A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423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49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20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11FD216B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業務名称　　　(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業務委託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名）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14:paraId="36F7B9CC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7331F0B0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41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438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7BB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72B939A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対象水系路線名（路線等の名称）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14:paraId="46E5A68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293A13AA" w14:textId="77777777" w:rsidTr="00281F78">
        <w:trPr>
          <w:trHeight w:val="24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8ED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A91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04B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568AACA3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住所　　　　　（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〃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　）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14:paraId="210DCB3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09EF202D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1EF3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20F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E25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07664DC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施設名称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14:paraId="7AC2457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5B17A30A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184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D23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523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vAlign w:val="center"/>
          </w:tcPr>
          <w:p w14:paraId="31205E2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TECRIS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登録番号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1AD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75494A5D" w14:textId="77777777" w:rsidTr="00281F78">
        <w:trPr>
          <w:trHeight w:val="25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96EB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788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３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6DE3E379" w14:textId="77777777" w:rsidR="006D0879" w:rsidRPr="00E766FB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電子納品の適用範囲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5A9A876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294A7D0B" w14:textId="77777777" w:rsidTr="00281F78">
        <w:trPr>
          <w:trHeight w:val="49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CAB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D54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4181D5D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2CF66DA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業務種類等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04D98ED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土木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建築（営繕）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□電気設備　□機械設備　□水道　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□その他（　　　　　）</w:t>
            </w:r>
          </w:p>
        </w:tc>
      </w:tr>
      <w:tr w:rsidR="006D0879" w:rsidRPr="00461F63" w14:paraId="7FB9C627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D0C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74E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93F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422166B1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電子納品対象に追加するもの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14:paraId="166D71F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4009A54F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B391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7CA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9DE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vAlign w:val="center"/>
          </w:tcPr>
          <w:p w14:paraId="6A64B08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電子納品対象から外すもの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51B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1710506B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9AA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88B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４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664D364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報告書の形式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3B2860A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□PDF形式　□その他（　　　　）</w:t>
            </w:r>
          </w:p>
        </w:tc>
      </w:tr>
      <w:tr w:rsidR="006D0879" w:rsidRPr="00461F63" w14:paraId="76D53D57" w14:textId="77777777" w:rsidTr="00281F78">
        <w:trPr>
          <w:trHeight w:val="25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CE5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E08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5D17DEC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7E7E7E"/>
            </w:tcBorders>
            <w:vAlign w:val="center"/>
          </w:tcPr>
          <w:p w14:paraId="77CB36C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報告書</w:t>
            </w:r>
          </w:p>
          <w:p w14:paraId="4A02A95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オリジナル</w:t>
            </w:r>
          </w:p>
          <w:p w14:paraId="63268E0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ファイル</w:t>
            </w:r>
          </w:p>
        </w:tc>
        <w:tc>
          <w:tcPr>
            <w:tcW w:w="127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592350D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(ワープロ)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3AE1786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□あり（□Work形式□その他（　　　　　　　　））□なし</w:t>
            </w:r>
          </w:p>
        </w:tc>
      </w:tr>
      <w:tr w:rsidR="006D0879" w:rsidRPr="00461F63" w14:paraId="27324A97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33B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7F6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1B0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FDD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173AE53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(表計算)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49784D1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□あり（□Excel形式□その他（　　　　　　　　））□なし</w:t>
            </w:r>
          </w:p>
        </w:tc>
      </w:tr>
      <w:tr w:rsidR="006D0879" w:rsidRPr="00461F63" w14:paraId="4BD2EAF8" w14:textId="77777777" w:rsidTr="00281F78">
        <w:trPr>
          <w:trHeight w:val="24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578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934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342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7D1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vAlign w:val="center"/>
          </w:tcPr>
          <w:p w14:paraId="28758D8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(CAD)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7540" w14:textId="768B4E09" w:rsidR="006D0879" w:rsidRPr="00461F63" w:rsidRDefault="006D0879" w:rsidP="00C51EB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□OCF検定合格ソフト（　　　　　　Ver.　）□その他（　　　　　</w:t>
            </w:r>
            <w:r w:rsidR="00C51EB4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V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er.）</w:t>
            </w:r>
          </w:p>
        </w:tc>
      </w:tr>
      <w:tr w:rsidR="006D0879" w:rsidRPr="00461F63" w14:paraId="5AAAF7F8" w14:textId="77777777" w:rsidTr="00281F78">
        <w:trPr>
          <w:trHeight w:val="25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1A4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505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５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02112AF1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図面ファイルの形式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67A9082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□DWG形式等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□PDF形式　□その他(　　　　)</w:t>
            </w:r>
          </w:p>
        </w:tc>
      </w:tr>
      <w:tr w:rsidR="006D0879" w:rsidRPr="00461F63" w14:paraId="1862994D" w14:textId="77777777" w:rsidTr="00281F78">
        <w:trPr>
          <w:trHeight w:val="53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C53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DA3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51BBA87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</w:tcPr>
          <w:p w14:paraId="273BBF0B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CAD製図基準等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D79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□国土交通省CAD製図基準(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 xml:space="preserve">　　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月版)【　　　　　編】</w:t>
            </w:r>
          </w:p>
          <w:p w14:paraId="7F87D0C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□その他(　　年　月版)【　　　　　　　編】</w:t>
            </w:r>
          </w:p>
        </w:tc>
      </w:tr>
      <w:tr w:rsidR="006D0879" w:rsidRPr="00461F63" w14:paraId="44C057DD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B71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7E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６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530B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写真ファイルの納品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C82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□あり(JPEG形式、100万画素程度に設定:　　　画素）　□なし</w:t>
            </w:r>
          </w:p>
        </w:tc>
      </w:tr>
      <w:tr w:rsidR="006D0879" w:rsidRPr="00461F63" w14:paraId="615537E0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9A3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1803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７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9D6FC9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電子納品の方法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67A5DE7C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□電子媒体(2部､媒体形式は下記のとおり）　□その他（　　　　　　　　　　　　　　　　）</w:t>
            </w:r>
          </w:p>
        </w:tc>
      </w:tr>
      <w:tr w:rsidR="006D0879" w:rsidRPr="00461F63" w14:paraId="12E40A8C" w14:textId="77777777" w:rsidTr="00281F78">
        <w:trPr>
          <w:trHeight w:val="24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DB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B50B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14774ABB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vAlign w:val="center"/>
          </w:tcPr>
          <w:p w14:paraId="3F7A925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(電子媒体の形式)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0C7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□CD-RでフォーマットJoliet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DV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D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-RでフォーマットUDF　□その他（　　）</w:t>
            </w:r>
          </w:p>
        </w:tc>
      </w:tr>
      <w:tr w:rsidR="006D0879" w:rsidRPr="00461F63" w14:paraId="07DF7BED" w14:textId="77777777" w:rsidTr="00281F78">
        <w:trPr>
          <w:trHeight w:val="49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641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A2C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８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518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紙媒体の提出部数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B2D0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□報告書:1部（簡易製本）□図面:1部(A3縮小版）□電子納品対象外のもの:1部（　　　　　　）</w:t>
            </w:r>
          </w:p>
          <w:p w14:paraId="700B985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□契約図書等で指定されたもの（　　　　　　　　）　□その他（　　　　　　　　　　　）</w:t>
            </w:r>
          </w:p>
        </w:tc>
      </w:tr>
      <w:tr w:rsidR="006D0879" w:rsidRPr="00461F63" w14:paraId="48485878" w14:textId="77777777" w:rsidTr="00281F78">
        <w:trPr>
          <w:trHeight w:val="25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E993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61E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９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78DAA8E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検査時の対応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14:paraId="778F1C9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0C9C9149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D36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E2A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3998E34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395406F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電子データによる検査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679CFCD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□写真　□その他（　　　　　　　　　　　　　　　　　）</w:t>
            </w:r>
          </w:p>
        </w:tc>
      </w:tr>
      <w:tr w:rsidR="006D0879" w:rsidRPr="00461F63" w14:paraId="4C7777B3" w14:textId="77777777" w:rsidTr="00281F78">
        <w:trPr>
          <w:trHeight w:val="49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5471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25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6F0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vAlign w:val="center"/>
          </w:tcPr>
          <w:p w14:paraId="76CF71E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使用機器の準備(パソコン)</w:t>
            </w:r>
          </w:p>
        </w:tc>
        <w:tc>
          <w:tcPr>
            <w:tcW w:w="2931" w:type="dxa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BADC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プリンタ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検査用モニタ</w:t>
            </w:r>
          </w:p>
          <w:p w14:paraId="4D7A3AD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その他（　　　　　　　）</w:t>
            </w:r>
          </w:p>
        </w:tc>
        <w:tc>
          <w:tcPr>
            <w:tcW w:w="3736" w:type="dxa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881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パソコン</w:t>
            </w:r>
          </w:p>
          <w:p w14:paraId="11E2FFA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その他（　　　　　　　）</w:t>
            </w:r>
          </w:p>
        </w:tc>
      </w:tr>
      <w:tr w:rsidR="006D0879" w:rsidRPr="00461F63" w14:paraId="3DC66246" w14:textId="77777777" w:rsidTr="00281F78">
        <w:trPr>
          <w:trHeight w:val="254"/>
        </w:trPr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DE6E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業</w:t>
            </w:r>
          </w:p>
          <w:p w14:paraId="605CD19D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務</w:t>
            </w:r>
          </w:p>
          <w:p w14:paraId="63E261F4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実</w:t>
            </w:r>
          </w:p>
          <w:p w14:paraId="7ED4B962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施</w:t>
            </w:r>
          </w:p>
          <w:p w14:paraId="41D8EC72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中</w:t>
            </w:r>
          </w:p>
          <w:p w14:paraId="39F3B764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の</w:t>
            </w:r>
          </w:p>
          <w:p w14:paraId="55CF5955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電</w:t>
            </w:r>
          </w:p>
          <w:p w14:paraId="0EA30233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子</w:t>
            </w:r>
          </w:p>
          <w:p w14:paraId="1E981CB8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情</w:t>
            </w:r>
          </w:p>
          <w:p w14:paraId="4C928F8B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報</w:t>
            </w:r>
          </w:p>
          <w:p w14:paraId="2D999306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交</w:t>
            </w:r>
          </w:p>
          <w:p w14:paraId="77AA2A9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換</w:t>
            </w: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B64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10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4C2ABBB3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インターネット電子メールの利用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1E6FB02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インターネット電子メールを利用する</w:t>
            </w:r>
          </w:p>
        </w:tc>
      </w:tr>
      <w:tr w:rsidR="006D0879" w:rsidRPr="00461F63" w14:paraId="243745A5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EC8B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9DE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202CDE0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744DFD1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メール送信可能な最大容量</w:t>
            </w:r>
          </w:p>
        </w:tc>
        <w:tc>
          <w:tcPr>
            <w:tcW w:w="2931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6EF4548B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</w:t>
            </w:r>
            <w:r w:rsidRPr="00180D5E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24"/>
              </w:rPr>
              <w:t>5</w:t>
            </w: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.0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MBまで</w:t>
            </w:r>
          </w:p>
        </w:tc>
        <w:tc>
          <w:tcPr>
            <w:tcW w:w="3736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2E5C410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□（　　　　）MBまで</w:t>
            </w:r>
          </w:p>
        </w:tc>
      </w:tr>
      <w:tr w:rsidR="006D0879" w:rsidRPr="00461F63" w14:paraId="026A4DD3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82D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38E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3583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7F10A78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着信確認の方法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3CF79DB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□受信した旨をメールで返信</w:t>
            </w:r>
          </w:p>
        </w:tc>
      </w:tr>
      <w:tr w:rsidR="006D0879" w:rsidRPr="00461F63" w14:paraId="2D26926A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510C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187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AB2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vAlign w:val="center"/>
          </w:tcPr>
          <w:p w14:paraId="212AB390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件名の取り決め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5E3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□件名は簡潔にし､あて名を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カッコ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書き内に記入　□その他（　　　　　　　　　　　　　　　）</w:t>
            </w:r>
          </w:p>
        </w:tc>
      </w:tr>
      <w:tr w:rsidR="006D0879" w:rsidRPr="00461F63" w14:paraId="60E279CA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C0F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1F5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11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6FDC359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情報交換のファイル形式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6E0214B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※電子納品要領に定められたファイル形式のほか､本工事の情報交換に利用するファイル形式</w:t>
            </w:r>
          </w:p>
        </w:tc>
      </w:tr>
      <w:tr w:rsidR="006D0879" w:rsidRPr="00461F63" w14:paraId="6B2A6519" w14:textId="77777777" w:rsidTr="00281F78">
        <w:trPr>
          <w:trHeight w:val="25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203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8BA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633AB14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5DB008F9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ワープロ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45550EE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□Word　□その他（　　　　　　　）</w:t>
            </w:r>
          </w:p>
        </w:tc>
      </w:tr>
      <w:tr w:rsidR="006D0879" w:rsidRPr="00461F63" w14:paraId="6ACEBC19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697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DF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F723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083BF29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表計算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7ED5CAB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□Excel　□その他（　　　　　　　）</w:t>
            </w:r>
          </w:p>
        </w:tc>
      </w:tr>
      <w:tr w:rsidR="006D0879" w:rsidRPr="00461F63" w14:paraId="09CB5B4F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16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525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947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23758B2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CAD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6F6827CA" w14:textId="2B6B0A32" w:rsidR="006D0879" w:rsidRPr="00461F63" w:rsidRDefault="006D0879" w:rsidP="00C51EB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180D5E">
              <w:rPr>
                <w:rFonts w:ascii="ＭＳ 明朝" w:eastAsia="ＭＳ 明朝" w:hAnsi="ＭＳ 明朝" w:cs="Times New Roman"/>
                <w:color w:val="000000" w:themeColor="text1"/>
                <w:sz w:val="14"/>
                <w:szCs w:val="24"/>
              </w:rPr>
              <w:t>□DWG形式等</w:t>
            </w:r>
            <w:r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　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□OCF検定合格ソフト（　　　　　　）□その他（　　　　　</w:t>
            </w:r>
            <w:r w:rsidR="00C51EB4"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V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er.）</w:t>
            </w:r>
          </w:p>
        </w:tc>
      </w:tr>
      <w:tr w:rsidR="006D0879" w:rsidRPr="00461F63" w14:paraId="2F79FDF0" w14:textId="77777777" w:rsidTr="00281F78">
        <w:trPr>
          <w:trHeight w:val="24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A0F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179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0ED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vAlign w:val="center"/>
          </w:tcPr>
          <w:p w14:paraId="1054F69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3Dデータ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F5D0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□LandXML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IFC　□その他</w:t>
            </w:r>
          </w:p>
        </w:tc>
      </w:tr>
      <w:tr w:rsidR="006D0879" w:rsidRPr="00461F63" w14:paraId="7781288B" w14:textId="77777777" w:rsidTr="00281F78">
        <w:trPr>
          <w:trHeight w:val="254"/>
        </w:trPr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9DB3" w14:textId="77777777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そ</w:t>
            </w:r>
          </w:p>
          <w:p w14:paraId="1A248E87" w14:textId="77777777" w:rsidR="0076518A" w:rsidRDefault="0076518A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  <w:p w14:paraId="5021E119" w14:textId="1AE33993" w:rsidR="006D0879" w:rsidRPr="008C232A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の</w:t>
            </w:r>
          </w:p>
          <w:p w14:paraId="4F67AED1" w14:textId="77777777" w:rsidR="0076518A" w:rsidRDefault="0076518A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</w:pPr>
          </w:p>
          <w:p w14:paraId="3EC56CB3" w14:textId="077C8785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8C232A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他</w:t>
            </w: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E91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12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79E5FDE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地盤情報の外部公開の可否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 w14:paraId="074B86DB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□ボーリング等の地質調査を実施する（実施しない場合は公開・非公開にチェック、備考の記入は不要）</w:t>
            </w:r>
          </w:p>
        </w:tc>
      </w:tr>
      <w:tr w:rsidR="006D0879" w:rsidRPr="00461F63" w14:paraId="1B0AC106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440C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5B6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4A472621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268EA45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ボーリング交換用データ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4942999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□公開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非公開</w:t>
            </w:r>
          </w:p>
        </w:tc>
      </w:tr>
      <w:tr w:rsidR="006D0879" w:rsidRPr="00461F63" w14:paraId="79060E72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B92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F870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A52C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14:paraId="7739639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土質試験結果一覧表データ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6FADC90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□公開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非公開</w:t>
            </w:r>
          </w:p>
        </w:tc>
      </w:tr>
      <w:tr w:rsidR="006D0879" w:rsidRPr="00461F63" w14:paraId="02D35796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23D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2B9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D3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vAlign w:val="center"/>
          </w:tcPr>
          <w:p w14:paraId="2CBD3A5C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備考※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B86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  <w:tr w:rsidR="006D0879" w:rsidRPr="00461F63" w14:paraId="2389F1E8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B4E4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466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12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2ECDABE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コンピュータウィルス対策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234830EE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使用ソフトウェア名：　　　　　　　　　　　　　　バージョン:</w:t>
            </w:r>
          </w:p>
        </w:tc>
      </w:tr>
      <w:tr w:rsidR="006D0879" w:rsidRPr="00461F63" w14:paraId="237FBF07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03C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F9D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5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5CA822B0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vAlign w:val="center"/>
          </w:tcPr>
          <w:p w14:paraId="3947B0A0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定義ファイル更新頻度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B92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□自動（オンライン）、□手動（　）日に1度、□随時</w:t>
            </w:r>
          </w:p>
        </w:tc>
      </w:tr>
      <w:tr w:rsidR="006D0879" w:rsidRPr="00461F63" w14:paraId="487CC520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348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EA3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13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873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電子納品チェックシステム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222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□国土交通省版(Ver.　）□その他（　　　　）</w:t>
            </w:r>
          </w:p>
        </w:tc>
      </w:tr>
      <w:tr w:rsidR="006D0879" w:rsidRPr="00461F63" w14:paraId="5DB0B741" w14:textId="77777777" w:rsidTr="00281F78">
        <w:trPr>
          <w:trHeight w:val="25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34BD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27E1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14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3FA5A7E6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データのバックアップ方法(媒体)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14:paraId="5126EF21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□CD-R/W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 xml:space="preserve">DVD-R/W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4"/>
                <w:szCs w:val="24"/>
              </w:rPr>
              <w:t>□</w:t>
            </w: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外付HDD　□その他（　　　　　　　）</w:t>
            </w:r>
          </w:p>
        </w:tc>
      </w:tr>
      <w:tr w:rsidR="006D0879" w:rsidRPr="00461F63" w14:paraId="03AF7D4E" w14:textId="77777777" w:rsidTr="00281F78">
        <w:trPr>
          <w:trHeight w:val="244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1287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9DAF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5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E7E7E"/>
            </w:tcBorders>
          </w:tcPr>
          <w:p w14:paraId="32A017D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vAlign w:val="center"/>
          </w:tcPr>
          <w:p w14:paraId="42BF8812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バックアップの頻度</w:t>
            </w:r>
          </w:p>
        </w:tc>
        <w:tc>
          <w:tcPr>
            <w:tcW w:w="6667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E2C5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□1回/日、□1回/2日、□その他（　　　　　　　）</w:t>
            </w:r>
          </w:p>
        </w:tc>
      </w:tr>
      <w:tr w:rsidR="006D0879" w:rsidRPr="00461F63" w14:paraId="33B3BB50" w14:textId="77777777" w:rsidTr="00281F78">
        <w:trPr>
          <w:trHeight w:val="249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D5B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29D8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461F63"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  <w:t>15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2541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  <w:r w:rsidRPr="00E766FB">
              <w:rPr>
                <w:rFonts w:ascii="ＭＳ 明朝" w:eastAsia="ＭＳ 明朝" w:hAnsi="ＭＳ 明朝" w:cs="Times New Roman"/>
                <w:color w:val="auto"/>
                <w:sz w:val="16"/>
                <w:szCs w:val="24"/>
              </w:rPr>
              <w:t>備考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E3AA" w14:textId="77777777" w:rsidR="006D0879" w:rsidRPr="00461F63" w:rsidRDefault="006D0879" w:rsidP="00281F7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14"/>
                <w:szCs w:val="24"/>
              </w:rPr>
            </w:pPr>
          </w:p>
        </w:tc>
      </w:tr>
    </w:tbl>
    <w:p w14:paraId="1125BBA4" w14:textId="77777777" w:rsidR="00825106" w:rsidRPr="006D0879" w:rsidRDefault="006D0879" w:rsidP="00E766FB">
      <w:pPr>
        <w:overflowPunct/>
        <w:autoSpaceDE w:val="0"/>
        <w:autoSpaceDN w:val="0"/>
        <w:jc w:val="left"/>
        <w:textAlignment w:val="auto"/>
      </w:pPr>
      <w:r w:rsidRPr="00C02364">
        <w:rPr>
          <w:rFonts w:asciiTheme="minorEastAsia" w:eastAsiaTheme="minorEastAsia" w:hAnsiTheme="minorEastAsia" w:cs="Times New Roman" w:hint="eastAsia"/>
          <w:color w:val="auto"/>
          <w:sz w:val="16"/>
          <w:szCs w:val="24"/>
        </w:rPr>
        <w:t>※非公開の場合、その理由を記入する。また、ボーリングごとに公開、非公開が異なる場合、適宜記入欄の加除を行い利用する。</w:t>
      </w:r>
    </w:p>
    <w:sectPr w:rsidR="00825106" w:rsidRPr="006D0879" w:rsidSect="006D0879">
      <w:pgSz w:w="11906" w:h="16838"/>
      <w:pgMar w:top="851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9"/>
    <w:rsid w:val="00281F78"/>
    <w:rsid w:val="006D0879"/>
    <w:rsid w:val="0076518A"/>
    <w:rsid w:val="00785C0D"/>
    <w:rsid w:val="00825106"/>
    <w:rsid w:val="008C232A"/>
    <w:rsid w:val="00A52885"/>
    <w:rsid w:val="00C51EB4"/>
    <w:rsid w:val="00C9422F"/>
    <w:rsid w:val="00E7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E5BB7"/>
  <w15:chartTrackingRefBased/>
  <w15:docId w15:val="{90DF6C94-310F-4B2D-8DBC-877B8682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7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808080"/>
      <w:kern w:val="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08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D087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D0879"/>
    <w:rPr>
      <w:rFonts w:ascii="ＭＳ ゴシック" w:eastAsia="ＭＳ ゴシック" w:hAnsi="ＭＳ ゴシック" w:cs="ＭＳ ゴシック"/>
      <w:color w:val="808080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8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5C0D"/>
    <w:rPr>
      <w:rFonts w:asciiTheme="majorHAnsi" w:eastAsiaTheme="majorEastAsia" w:hAnsiTheme="majorHAnsi" w:cstheme="majorBidi"/>
      <w:color w:val="80808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8</cp:revision>
  <cp:lastPrinted>2025-02-26T07:48:00Z</cp:lastPrinted>
  <dcterms:created xsi:type="dcterms:W3CDTF">2025-02-26T07:24:00Z</dcterms:created>
  <dcterms:modified xsi:type="dcterms:W3CDTF">2025-02-26T07:58:00Z</dcterms:modified>
</cp:coreProperties>
</file>